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92446" w14:textId="5287D0B3" w:rsidR="008C14BE" w:rsidRDefault="00F10804" w:rsidP="00033F97">
      <w:pPr>
        <w:rPr>
          <w:b/>
          <w:bCs/>
          <w:sz w:val="40"/>
          <w:szCs w:val="40"/>
        </w:rPr>
      </w:pPr>
      <w:r>
        <w:rPr>
          <w:b/>
          <w:bCs/>
          <w:noProof/>
          <w:sz w:val="40"/>
          <w:szCs w:val="40"/>
        </w:rPr>
        <mc:AlternateContent>
          <mc:Choice Requires="wps">
            <w:drawing>
              <wp:anchor distT="0" distB="0" distL="114300" distR="114300" simplePos="0" relativeHeight="251658245" behindDoc="0" locked="0" layoutInCell="1" allowOverlap="1" wp14:anchorId="5AC606E3" wp14:editId="06566DE9">
                <wp:simplePos x="0" y="0"/>
                <wp:positionH relativeFrom="margin">
                  <wp:posOffset>2459589</wp:posOffset>
                </wp:positionH>
                <wp:positionV relativeFrom="paragraph">
                  <wp:posOffset>-256717</wp:posOffset>
                </wp:positionV>
                <wp:extent cx="3537799" cy="1286028"/>
                <wp:effectExtent l="0" t="0" r="24765" b="28575"/>
                <wp:wrapNone/>
                <wp:docPr id="9" name="Rectangle 9"/>
                <wp:cNvGraphicFramePr/>
                <a:graphic xmlns:a="http://schemas.openxmlformats.org/drawingml/2006/main">
                  <a:graphicData uri="http://schemas.microsoft.com/office/word/2010/wordprocessingShape">
                    <wps:wsp>
                      <wps:cNvSpPr/>
                      <wps:spPr>
                        <a:xfrm>
                          <a:off x="0" y="0"/>
                          <a:ext cx="3537799" cy="1286028"/>
                        </a:xfrm>
                        <a:prstGeom prst="rect">
                          <a:avLst/>
                        </a:prstGeom>
                        <a:noFill/>
                        <a:ln w="12700" cap="flat" cmpd="sng" algn="ctr">
                          <a:solidFill>
                            <a:srgbClr val="5DABD5"/>
                          </a:solidFill>
                          <a:prstDash val="solid"/>
                          <a:miter lim="800000"/>
                        </a:ln>
                        <a:effectLst/>
                      </wps:spPr>
                      <wps:txbx>
                        <w:txbxContent>
                          <w:p w14:paraId="3821D9E4" w14:textId="309F6267" w:rsidR="00F10804" w:rsidRPr="00A127DE" w:rsidRDefault="00F10804" w:rsidP="00F10804">
                            <w:pPr>
                              <w:spacing w:after="0"/>
                              <w:ind w:left="288"/>
                              <w:rPr>
                                <w:rFonts w:ascii="Arial" w:hAnsi="Arial" w:cs="Arial"/>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606E3" id="Rectangle 9" o:spid="_x0000_s1026" style="position:absolute;margin-left:193.65pt;margin-top:-20.2pt;width:278.55pt;height:101.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" filled="f" strokecolor="#5dabd5" strokeweight="1pt">
                <v:textbox>
                  <w:txbxContent>
                    <w:p w14:paraId="3821D9E4" w14:textId="309F6267" w:rsidR="00F10804" w:rsidRPr="00A127DE" w:rsidRDefault="00F10804" w:rsidP="00F10804">
                      <w:pPr>
                        <w:spacing w:after="0"/>
                        <w:ind w:left="288"/>
                        <w:rPr>
                          <w:rFonts w:ascii="Arial" w:hAnsi="Arial" w:cs="Arial"/>
                          <w:b/>
                          <w:bCs/>
                          <w:sz w:val="40"/>
                          <w:szCs w:val="40"/>
                        </w:rPr>
                      </w:pPr>
                    </w:p>
                  </w:txbxContent>
                </v:textbox>
                <w10:wrap anchorx="margin"/>
              </v:rect>
            </w:pict>
          </mc:Fallback>
        </mc:AlternateContent>
      </w:r>
      <w:r w:rsidR="00A127DE">
        <w:rPr>
          <w:b/>
          <w:bCs/>
          <w:noProof/>
          <w:sz w:val="40"/>
          <w:szCs w:val="40"/>
        </w:rPr>
        <mc:AlternateContent>
          <mc:Choice Requires="wps">
            <w:drawing>
              <wp:anchor distT="0" distB="0" distL="114300" distR="114300" simplePos="0" relativeHeight="251658240" behindDoc="0" locked="0" layoutInCell="1" allowOverlap="1" wp14:anchorId="3FDB1202" wp14:editId="32A7D8F3">
                <wp:simplePos x="0" y="0"/>
                <wp:positionH relativeFrom="margin">
                  <wp:align>left</wp:align>
                </wp:positionH>
                <wp:positionV relativeFrom="paragraph">
                  <wp:posOffset>-257175</wp:posOffset>
                </wp:positionV>
                <wp:extent cx="3546475" cy="1282700"/>
                <wp:effectExtent l="0" t="0" r="15875" b="12700"/>
                <wp:wrapNone/>
                <wp:docPr id="3" name="Rectangle 3"/>
                <wp:cNvGraphicFramePr/>
                <a:graphic xmlns:a="http://schemas.openxmlformats.org/drawingml/2006/main">
                  <a:graphicData uri="http://schemas.microsoft.com/office/word/2010/wordprocessingShape">
                    <wps:wsp>
                      <wps:cNvSpPr/>
                      <wps:spPr>
                        <a:xfrm>
                          <a:off x="0" y="0"/>
                          <a:ext cx="3546475" cy="1282700"/>
                        </a:xfrm>
                        <a:prstGeom prst="rect">
                          <a:avLst/>
                        </a:prstGeom>
                        <a:solidFill>
                          <a:srgbClr val="5DABD5"/>
                        </a:solidFill>
                        <a:ln>
                          <a:solidFill>
                            <a:srgbClr val="5DABD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FE7859" w14:textId="1CA00DB4" w:rsidR="0039247E" w:rsidRPr="00A127DE" w:rsidRDefault="0039247E" w:rsidP="00A127DE">
                            <w:pPr>
                              <w:spacing w:after="0"/>
                              <w:ind w:left="288"/>
                              <w:rPr>
                                <w:rFonts w:ascii="Arial" w:hAnsi="Arial" w:cs="Arial"/>
                                <w:b/>
                                <w:bCs/>
                                <w:sz w:val="40"/>
                                <w:szCs w:val="40"/>
                              </w:rPr>
                            </w:pPr>
                            <w:r w:rsidRPr="00A0140C">
                              <w:rPr>
                                <w:rFonts w:ascii="Georgia" w:hAnsi="Georgia" w:cs="Arial"/>
                                <w:b/>
                                <w:bCs/>
                                <w:sz w:val="28"/>
                                <w:szCs w:val="28"/>
                              </w:rPr>
                              <w:t xml:space="preserve">AGE-FRIENDLY </w:t>
                            </w:r>
                            <w:r w:rsidR="00E452F7">
                              <w:rPr>
                                <w:rFonts w:ascii="Georgia" w:hAnsi="Georgia" w:cs="Arial"/>
                                <w:b/>
                                <w:bCs/>
                                <w:sz w:val="28"/>
                                <w:szCs w:val="28"/>
                              </w:rPr>
                              <w:t>INSIGHTS</w:t>
                            </w:r>
                            <w:r w:rsidRPr="00A0140C">
                              <w:rPr>
                                <w:rFonts w:ascii="Georgia" w:hAnsi="Georgia" w:cs="Arial"/>
                                <w:b/>
                                <w:bCs/>
                                <w:sz w:val="28"/>
                                <w:szCs w:val="28"/>
                              </w:rPr>
                              <w:t>:</w:t>
                            </w:r>
                            <w:r w:rsidRPr="00A0140C">
                              <w:rPr>
                                <w:rFonts w:ascii="Arial" w:hAnsi="Arial" w:cs="Arial"/>
                                <w:b/>
                                <w:bCs/>
                                <w:sz w:val="28"/>
                                <w:szCs w:val="28"/>
                              </w:rPr>
                              <w:t xml:space="preserve"> </w:t>
                            </w:r>
                            <w:r w:rsidRPr="00A127DE">
                              <w:rPr>
                                <w:rFonts w:ascii="Arial" w:hAnsi="Arial" w:cs="Arial"/>
                                <w:b/>
                                <w:bCs/>
                                <w:sz w:val="40"/>
                                <w:szCs w:val="40"/>
                              </w:rPr>
                              <w:br/>
                            </w:r>
                            <w:r w:rsidR="0019592F">
                              <w:rPr>
                                <w:rFonts w:ascii="Arial" w:hAnsi="Arial" w:cs="Arial"/>
                                <w:b/>
                                <w:bCs/>
                                <w:sz w:val="32"/>
                                <w:szCs w:val="32"/>
                              </w:rPr>
                              <w:t>Now is the</w:t>
                            </w:r>
                            <w:r w:rsidR="0019592F" w:rsidRPr="00E452F7">
                              <w:rPr>
                                <w:rFonts w:ascii="Arial" w:hAnsi="Arial" w:cs="Arial"/>
                                <w:b/>
                                <w:bCs/>
                                <w:sz w:val="32"/>
                                <w:szCs w:val="32"/>
                              </w:rPr>
                              <w:t xml:space="preserve"> </w:t>
                            </w:r>
                            <w:r w:rsidR="00E452F7" w:rsidRPr="00E452F7">
                              <w:rPr>
                                <w:rFonts w:ascii="Arial" w:hAnsi="Arial" w:cs="Arial"/>
                                <w:b/>
                                <w:bCs/>
                                <w:sz w:val="32"/>
                                <w:szCs w:val="32"/>
                              </w:rPr>
                              <w:t>time to redesign nursing home</w:t>
                            </w:r>
                            <w:r w:rsidR="0019592F">
                              <w:rPr>
                                <w:rFonts w:ascii="Arial" w:hAnsi="Arial" w:cs="Arial"/>
                                <w:b/>
                                <w:bCs/>
                                <w:sz w:val="32"/>
                                <w:szCs w:val="32"/>
                              </w:rPr>
                              <w:t xml:space="preserve">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B1202" id="Rectangle 3" o:spid="_x0000_s1027" style="position:absolute;margin-left:0;margin-top:-20.25pt;width:279.25pt;height:10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" fillcolor="#5dabd5" strokecolor="#5dabd5" strokeweight="1pt">
                <v:textbox>
                  <w:txbxContent>
                    <w:p w14:paraId="48FE7859" w14:textId="1CA00DB4" w:rsidR="0039247E" w:rsidRPr="00A127DE" w:rsidRDefault="0039247E" w:rsidP="00A127DE">
                      <w:pPr>
                        <w:spacing w:after="0"/>
                        <w:ind w:left="288"/>
                        <w:rPr>
                          <w:rFonts w:ascii="Arial" w:hAnsi="Arial" w:cs="Arial"/>
                          <w:b/>
                          <w:bCs/>
                          <w:sz w:val="40"/>
                          <w:szCs w:val="40"/>
                        </w:rPr>
                      </w:pPr>
                      <w:r w:rsidRPr="00A0140C">
                        <w:rPr>
                          <w:rFonts w:ascii="Georgia" w:hAnsi="Georgia" w:cs="Arial"/>
                          <w:b/>
                          <w:bCs/>
                          <w:sz w:val="28"/>
                          <w:szCs w:val="28"/>
                        </w:rPr>
                        <w:t xml:space="preserve">AGE-FRIENDLY </w:t>
                      </w:r>
                      <w:r w:rsidR="00E452F7">
                        <w:rPr>
                          <w:rFonts w:ascii="Georgia" w:hAnsi="Georgia" w:cs="Arial"/>
                          <w:b/>
                          <w:bCs/>
                          <w:sz w:val="28"/>
                          <w:szCs w:val="28"/>
                        </w:rPr>
                        <w:t>INSIGHTS</w:t>
                      </w:r>
                      <w:r w:rsidRPr="00A0140C">
                        <w:rPr>
                          <w:rFonts w:ascii="Georgia" w:hAnsi="Georgia" w:cs="Arial"/>
                          <w:b/>
                          <w:bCs/>
                          <w:sz w:val="28"/>
                          <w:szCs w:val="28"/>
                        </w:rPr>
                        <w:t>:</w:t>
                      </w:r>
                      <w:r w:rsidRPr="00A0140C">
                        <w:rPr>
                          <w:rFonts w:ascii="Arial" w:hAnsi="Arial" w:cs="Arial"/>
                          <w:b/>
                          <w:bCs/>
                          <w:sz w:val="28"/>
                          <w:szCs w:val="28"/>
                        </w:rPr>
                        <w:t xml:space="preserve"> </w:t>
                      </w:r>
                      <w:r w:rsidRPr="00A127DE">
                        <w:rPr>
                          <w:rFonts w:ascii="Arial" w:hAnsi="Arial" w:cs="Arial"/>
                          <w:b/>
                          <w:bCs/>
                          <w:sz w:val="40"/>
                          <w:szCs w:val="40"/>
                        </w:rPr>
                        <w:br/>
                      </w:r>
                      <w:r w:rsidR="0019592F">
                        <w:rPr>
                          <w:rFonts w:ascii="Arial" w:hAnsi="Arial" w:cs="Arial"/>
                          <w:b/>
                          <w:bCs/>
                          <w:sz w:val="32"/>
                          <w:szCs w:val="32"/>
                        </w:rPr>
                        <w:t>Now is the</w:t>
                      </w:r>
                      <w:r w:rsidR="0019592F" w:rsidRPr="00E452F7">
                        <w:rPr>
                          <w:rFonts w:ascii="Arial" w:hAnsi="Arial" w:cs="Arial"/>
                          <w:b/>
                          <w:bCs/>
                          <w:sz w:val="32"/>
                          <w:szCs w:val="32"/>
                        </w:rPr>
                        <w:t xml:space="preserve"> </w:t>
                      </w:r>
                      <w:r w:rsidR="00E452F7" w:rsidRPr="00E452F7">
                        <w:rPr>
                          <w:rFonts w:ascii="Arial" w:hAnsi="Arial" w:cs="Arial"/>
                          <w:b/>
                          <w:bCs/>
                          <w:sz w:val="32"/>
                          <w:szCs w:val="32"/>
                        </w:rPr>
                        <w:t>time to redesign nursing home</w:t>
                      </w:r>
                      <w:r w:rsidR="0019592F">
                        <w:rPr>
                          <w:rFonts w:ascii="Arial" w:hAnsi="Arial" w:cs="Arial"/>
                          <w:b/>
                          <w:bCs/>
                          <w:sz w:val="32"/>
                          <w:szCs w:val="32"/>
                        </w:rPr>
                        <w:t xml:space="preserve"> care.</w:t>
                      </w:r>
                    </w:p>
                  </w:txbxContent>
                </v:textbox>
                <w10:wrap anchorx="margin"/>
              </v:rect>
            </w:pict>
          </mc:Fallback>
        </mc:AlternateContent>
      </w:r>
      <w:r w:rsidR="00410EB5">
        <w:rPr>
          <w:b/>
          <w:bCs/>
          <w:noProof/>
          <w:sz w:val="40"/>
          <w:szCs w:val="40"/>
        </w:rPr>
        <w:drawing>
          <wp:anchor distT="0" distB="0" distL="114300" distR="114300" simplePos="0" relativeHeight="251658242" behindDoc="0" locked="0" layoutInCell="1" allowOverlap="1" wp14:anchorId="3FF6DF88" wp14:editId="4275666D">
            <wp:simplePos x="0" y="0"/>
            <wp:positionH relativeFrom="page">
              <wp:posOffset>4387850</wp:posOffset>
            </wp:positionH>
            <wp:positionV relativeFrom="paragraph">
              <wp:posOffset>-158750</wp:posOffset>
            </wp:positionV>
            <wp:extent cx="2461260" cy="111760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1260" cy="1117600"/>
                    </a:xfrm>
                    <a:prstGeom prst="rect">
                      <a:avLst/>
                    </a:prstGeom>
                    <a:ln>
                      <a:noFill/>
                    </a:ln>
                  </pic:spPr>
                </pic:pic>
              </a:graphicData>
            </a:graphic>
            <wp14:sizeRelH relativeFrom="margin">
              <wp14:pctWidth>0</wp14:pctWidth>
            </wp14:sizeRelH>
            <wp14:sizeRelV relativeFrom="margin">
              <wp14:pctHeight>0</wp14:pctHeight>
            </wp14:sizeRelV>
          </wp:anchor>
        </w:drawing>
      </w:r>
    </w:p>
    <w:p w14:paraId="77A4EEE8" w14:textId="4211A3B3" w:rsidR="008C14BE" w:rsidRDefault="008C14BE" w:rsidP="00033F97">
      <w:pPr>
        <w:rPr>
          <w:b/>
          <w:bCs/>
          <w:sz w:val="40"/>
          <w:szCs w:val="40"/>
        </w:rPr>
      </w:pPr>
    </w:p>
    <w:p w14:paraId="5556434E" w14:textId="0EDD85CF" w:rsidR="00A472E5" w:rsidRDefault="00A127DE" w:rsidP="00033F97">
      <w:pPr>
        <w:rPr>
          <w:b/>
          <w:bCs/>
          <w:sz w:val="40"/>
          <w:szCs w:val="40"/>
        </w:rPr>
      </w:pPr>
      <w:r>
        <w:rPr>
          <w:b/>
          <w:bCs/>
          <w:noProof/>
          <w:sz w:val="40"/>
          <w:szCs w:val="40"/>
        </w:rPr>
        <mc:AlternateContent>
          <mc:Choice Requires="wps">
            <w:drawing>
              <wp:anchor distT="0" distB="0" distL="114300" distR="114300" simplePos="0" relativeHeight="251658241" behindDoc="1" locked="0" layoutInCell="1" allowOverlap="1" wp14:anchorId="361F704A" wp14:editId="2F5E9F91">
                <wp:simplePos x="0" y="0"/>
                <wp:positionH relativeFrom="column">
                  <wp:posOffset>-10571</wp:posOffset>
                </wp:positionH>
                <wp:positionV relativeFrom="paragraph">
                  <wp:posOffset>279760</wp:posOffset>
                </wp:positionV>
                <wp:extent cx="6029325" cy="798118"/>
                <wp:effectExtent l="0" t="0" r="9525" b="2540"/>
                <wp:wrapNone/>
                <wp:docPr id="1" name="Rectangle 1"/>
                <wp:cNvGraphicFramePr/>
                <a:graphic xmlns:a="http://schemas.openxmlformats.org/drawingml/2006/main">
                  <a:graphicData uri="http://schemas.microsoft.com/office/word/2010/wordprocessingShape">
                    <wps:wsp>
                      <wps:cNvSpPr/>
                      <wps:spPr>
                        <a:xfrm>
                          <a:off x="0" y="0"/>
                          <a:ext cx="6029325" cy="798118"/>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D9340A" id="Rectangle 1" o:spid="_x0000_s1026" style="position:absolute;margin-left:-.85pt;margin-top:22.05pt;width:474.75pt;height:62.8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" fillcolor="#f2f2f2 [3052]" stroked="f" strokeweight="1pt"/>
            </w:pict>
          </mc:Fallback>
        </mc:AlternateContent>
      </w:r>
    </w:p>
    <w:p w14:paraId="5A659374" w14:textId="070A96B8" w:rsidR="00A0140C" w:rsidRDefault="00A0140C" w:rsidP="00A0140C">
      <w:pPr>
        <w:tabs>
          <w:tab w:val="left" w:pos="2040"/>
          <w:tab w:val="left" w:pos="3060"/>
        </w:tabs>
        <w:rPr>
          <w:rFonts w:ascii="Arial" w:hAnsi="Arial" w:cs="Arial"/>
          <w:b/>
          <w:bCs/>
          <w:sz w:val="26"/>
          <w:szCs w:val="26"/>
        </w:rPr>
      </w:pPr>
      <w:r w:rsidRPr="00A0140C">
        <w:rPr>
          <w:b/>
          <w:bCs/>
          <w:noProof/>
          <w:sz w:val="40"/>
          <w:szCs w:val="40"/>
        </w:rPr>
        <mc:AlternateContent>
          <mc:Choice Requires="wps">
            <w:drawing>
              <wp:anchor distT="45720" distB="45720" distL="114300" distR="114300" simplePos="0" relativeHeight="251658244" behindDoc="0" locked="0" layoutInCell="1" allowOverlap="1" wp14:anchorId="24451AC6" wp14:editId="474E7DD0">
                <wp:simplePos x="0" y="0"/>
                <wp:positionH relativeFrom="column">
                  <wp:posOffset>216708</wp:posOffset>
                </wp:positionH>
                <wp:positionV relativeFrom="paragraph">
                  <wp:posOffset>7367</wp:posOffset>
                </wp:positionV>
                <wp:extent cx="5591175" cy="570839"/>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570839"/>
                        </a:xfrm>
                        <a:prstGeom prst="rect">
                          <a:avLst/>
                        </a:prstGeom>
                        <a:noFill/>
                        <a:ln w="9525">
                          <a:noFill/>
                          <a:miter lim="800000"/>
                          <a:headEnd/>
                          <a:tailEnd/>
                        </a:ln>
                      </wps:spPr>
                      <wps:txbx>
                        <w:txbxContent>
                          <w:p w14:paraId="49A786C3" w14:textId="307067C2" w:rsidR="0039247E" w:rsidRPr="00A0140C" w:rsidRDefault="0083683F" w:rsidP="00AE2BD5">
                            <w:pPr>
                              <w:jc w:val="center"/>
                              <w:rPr>
                                <w:rFonts w:ascii="Georgia" w:hAnsi="Georgia" w:cs="Arial"/>
                                <w:sz w:val="24"/>
                                <w:szCs w:val="24"/>
                              </w:rPr>
                            </w:pPr>
                            <w:r w:rsidRPr="0083683F">
                              <w:rPr>
                                <w:rFonts w:ascii="Georgia" w:hAnsi="Georgia" w:cs="Arial"/>
                                <w:b/>
                                <w:bCs/>
                                <w:sz w:val="24"/>
                                <w:szCs w:val="24"/>
                              </w:rPr>
                              <w:t xml:space="preserve">Partner Newsletter and Social Copy for </w:t>
                            </w:r>
                            <w:r w:rsidR="00D2104A">
                              <w:rPr>
                                <w:rFonts w:ascii="Georgia" w:hAnsi="Georgia" w:cs="Arial"/>
                                <w:b/>
                                <w:bCs/>
                                <w:sz w:val="24"/>
                                <w:szCs w:val="24"/>
                              </w:rPr>
                              <w:br/>
                            </w:r>
                            <w:r w:rsidRPr="0083683F">
                              <w:rPr>
                                <w:rFonts w:ascii="Georgia" w:hAnsi="Georgia" w:cs="Arial"/>
                                <w:b/>
                                <w:bCs/>
                                <w:sz w:val="24"/>
                                <w:szCs w:val="24"/>
                              </w:rPr>
                              <w:t>Age-Friendly Insights on Nursing Homes</w:t>
                            </w:r>
                          </w:p>
                          <w:p w14:paraId="16689C59" w14:textId="42F5DAD6" w:rsidR="0039247E" w:rsidRDefault="003924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451AC6" id="_x0000_t202" coordsize="21600,21600" o:spt="202" path="m,l,21600r21600,l21600,xe">
                <v:stroke joinstyle="miter"/>
                <v:path gradientshapeok="t" o:connecttype="rect"/>
              </v:shapetype>
              <v:shape id="Text Box 2" o:spid="_x0000_s1028" type="#_x0000_t202" style="position:absolute;margin-left:17.05pt;margin-top:.6pt;width:440.25pt;height:44.9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" filled="f" stroked="f">
                <v:textbox>
                  <w:txbxContent>
                    <w:p w14:paraId="49A786C3" w14:textId="307067C2" w:rsidR="0039247E" w:rsidRPr="00A0140C" w:rsidRDefault="0083683F" w:rsidP="00AE2BD5">
                      <w:pPr>
                        <w:jc w:val="center"/>
                        <w:rPr>
                          <w:rFonts w:ascii="Georgia" w:hAnsi="Georgia" w:cs="Arial"/>
                          <w:sz w:val="24"/>
                          <w:szCs w:val="24"/>
                        </w:rPr>
                      </w:pPr>
                      <w:r w:rsidRPr="0083683F">
                        <w:rPr>
                          <w:rFonts w:ascii="Georgia" w:hAnsi="Georgia" w:cs="Arial"/>
                          <w:b/>
                          <w:bCs/>
                          <w:sz w:val="24"/>
                          <w:szCs w:val="24"/>
                        </w:rPr>
                        <w:t xml:space="preserve">Partner Newsletter and Social Copy for </w:t>
                      </w:r>
                      <w:r w:rsidR="00D2104A">
                        <w:rPr>
                          <w:rFonts w:ascii="Georgia" w:hAnsi="Georgia" w:cs="Arial"/>
                          <w:b/>
                          <w:bCs/>
                          <w:sz w:val="24"/>
                          <w:szCs w:val="24"/>
                        </w:rPr>
                        <w:br/>
                      </w:r>
                      <w:r w:rsidRPr="0083683F">
                        <w:rPr>
                          <w:rFonts w:ascii="Georgia" w:hAnsi="Georgia" w:cs="Arial"/>
                          <w:b/>
                          <w:bCs/>
                          <w:sz w:val="24"/>
                          <w:szCs w:val="24"/>
                        </w:rPr>
                        <w:t>Age-Friendly Insights on Nursing Homes</w:t>
                      </w:r>
                    </w:p>
                    <w:p w14:paraId="16689C59" w14:textId="42F5DAD6" w:rsidR="0039247E" w:rsidRDefault="0039247E"/>
                  </w:txbxContent>
                </v:textbox>
              </v:shape>
            </w:pict>
          </mc:Fallback>
        </mc:AlternateContent>
      </w:r>
      <w:r>
        <w:rPr>
          <w:rFonts w:ascii="Arial" w:hAnsi="Arial" w:cs="Arial"/>
          <w:b/>
          <w:bCs/>
          <w:sz w:val="26"/>
          <w:szCs w:val="26"/>
        </w:rPr>
        <w:tab/>
      </w:r>
      <w:r>
        <w:rPr>
          <w:rFonts w:ascii="Arial" w:hAnsi="Arial" w:cs="Arial"/>
          <w:b/>
          <w:bCs/>
          <w:sz w:val="26"/>
          <w:szCs w:val="26"/>
        </w:rPr>
        <w:tab/>
      </w:r>
    </w:p>
    <w:p w14:paraId="25D0FF67" w14:textId="6B96C48D" w:rsidR="00E452F7" w:rsidRDefault="00E452F7" w:rsidP="0083683F">
      <w:pPr>
        <w:tabs>
          <w:tab w:val="left" w:pos="1910"/>
        </w:tabs>
        <w:rPr>
          <w:rFonts w:ascii="Arial" w:hAnsi="Arial" w:cs="Arial"/>
          <w:b/>
          <w:bCs/>
          <w:sz w:val="26"/>
          <w:szCs w:val="26"/>
        </w:rPr>
      </w:pPr>
    </w:p>
    <w:p w14:paraId="3BC82FAD" w14:textId="3B45EC79" w:rsidR="00033F97" w:rsidRPr="0083683F" w:rsidRDefault="00A0140C" w:rsidP="00033F97">
      <w:pPr>
        <w:rPr>
          <w:rFonts w:ascii="Arial" w:hAnsi="Arial" w:cs="Arial"/>
          <w:b/>
          <w:bCs/>
          <w:color w:val="5DABD5"/>
          <w:sz w:val="26"/>
          <w:szCs w:val="26"/>
        </w:rPr>
      </w:pPr>
      <w:r>
        <w:rPr>
          <w:rFonts w:ascii="Arial" w:hAnsi="Arial" w:cs="Arial"/>
          <w:b/>
          <w:bCs/>
          <w:sz w:val="26"/>
          <w:szCs w:val="26"/>
        </w:rPr>
        <w:br/>
      </w:r>
      <w:r w:rsidR="0083683F">
        <w:rPr>
          <w:rFonts w:ascii="Arial" w:hAnsi="Arial" w:cs="Arial"/>
          <w:b/>
          <w:bCs/>
          <w:i/>
          <w:iCs/>
          <w:color w:val="5DABD5"/>
          <w:sz w:val="26"/>
          <w:szCs w:val="26"/>
        </w:rPr>
        <w:t>Twitter</w:t>
      </w:r>
    </w:p>
    <w:p w14:paraId="45678F6E" w14:textId="0B2344A8" w:rsidR="00B42001" w:rsidRPr="00681DBA" w:rsidRDefault="00AF0700" w:rsidP="00033F97">
      <w:pPr>
        <w:rPr>
          <w:rFonts w:ascii="Arial" w:hAnsi="Arial" w:cs="Arial"/>
          <w:b/>
          <w:bCs/>
          <w:i/>
          <w:iCs/>
          <w:color w:val="5DABD5"/>
        </w:rPr>
      </w:pPr>
      <w:r w:rsidRPr="003A7F08">
        <w:rPr>
          <w:rFonts w:ascii="Arial" w:hAnsi="Arial" w:cs="Arial"/>
          <w:sz w:val="24"/>
          <w:szCs w:val="24"/>
        </w:rPr>
        <w:t>According to a new poll commissioned by @johnahartford, 57% of older adults say COVID-19 has affected their view of nursing homes and 71% are unwilling to live in one in the future. We are working to change that. #AgeFriendly</w:t>
      </w:r>
      <w:r w:rsidR="00A2020C" w:rsidRPr="003A7F08">
        <w:rPr>
          <w:rFonts w:ascii="Arial" w:hAnsi="Arial" w:cs="Arial"/>
          <w:sz w:val="24"/>
          <w:szCs w:val="24"/>
        </w:rPr>
        <w:t xml:space="preserve"> </w:t>
      </w:r>
      <w:bookmarkStart w:id="0" w:name="_Hlk89433268"/>
      <w:r w:rsidR="00D672E7" w:rsidRPr="003A7F08">
        <w:rPr>
          <w:rFonts w:ascii="Arial" w:hAnsi="Arial" w:cs="Arial"/>
          <w:sz w:val="24"/>
          <w:szCs w:val="24"/>
        </w:rPr>
        <w:fldChar w:fldCharType="begin"/>
      </w:r>
      <w:r w:rsidR="00D672E7" w:rsidRPr="003A7F08">
        <w:rPr>
          <w:rFonts w:ascii="Arial" w:hAnsi="Arial" w:cs="Arial"/>
          <w:sz w:val="24"/>
          <w:szCs w:val="24"/>
        </w:rPr>
        <w:instrText xml:space="preserve"> HYPERLINK "https://bit.ly/3IfT8J3" </w:instrText>
      </w:r>
      <w:r w:rsidR="00D672E7" w:rsidRPr="003A7F08">
        <w:rPr>
          <w:rFonts w:ascii="Arial" w:hAnsi="Arial" w:cs="Arial"/>
          <w:sz w:val="24"/>
          <w:szCs w:val="24"/>
        </w:rPr>
        <w:fldChar w:fldCharType="separate"/>
      </w:r>
      <w:r w:rsidR="00D672E7" w:rsidRPr="003A7F08">
        <w:rPr>
          <w:rStyle w:val="Hyperlink"/>
          <w:rFonts w:ascii="Arial" w:hAnsi="Arial" w:cs="Arial"/>
          <w:sz w:val="24"/>
          <w:szCs w:val="24"/>
        </w:rPr>
        <w:t>https://bit.ly/3IfT8J3</w:t>
      </w:r>
      <w:r w:rsidR="00D672E7" w:rsidRPr="003A7F08">
        <w:rPr>
          <w:rFonts w:ascii="Arial" w:hAnsi="Arial" w:cs="Arial"/>
          <w:sz w:val="24"/>
          <w:szCs w:val="24"/>
        </w:rPr>
        <w:fldChar w:fldCharType="end"/>
      </w:r>
      <w:bookmarkEnd w:id="0"/>
      <w:r w:rsidR="00082F89">
        <w:rPr>
          <w:rFonts w:ascii="Arial" w:hAnsi="Arial" w:cs="Arial"/>
          <w:sz w:val="24"/>
          <w:szCs w:val="24"/>
        </w:rPr>
        <w:br/>
      </w:r>
      <w:r w:rsidR="00082F89">
        <w:rPr>
          <w:rFonts w:ascii="Arial" w:hAnsi="Arial" w:cs="Arial"/>
          <w:sz w:val="24"/>
          <w:szCs w:val="24"/>
        </w:rPr>
        <w:br/>
      </w:r>
      <w:r w:rsidRPr="003A7F08">
        <w:rPr>
          <w:rFonts w:ascii="Arial" w:hAnsi="Arial" w:cs="Arial"/>
          <w:sz w:val="24"/>
          <w:szCs w:val="24"/>
        </w:rPr>
        <w:t>Nursing homes are facing an existential crisis: 84% of older adults say they need to see significant changes before they’d consider living in one according to a new @johnahartford poll. What needs to change? #AgeFriendly</w:t>
      </w:r>
      <w:r w:rsidR="00A2020C" w:rsidRPr="003A7F08">
        <w:rPr>
          <w:rFonts w:ascii="Arial" w:hAnsi="Arial" w:cs="Arial"/>
          <w:sz w:val="24"/>
          <w:szCs w:val="24"/>
        </w:rPr>
        <w:t xml:space="preserve"> </w:t>
      </w:r>
      <w:hyperlink r:id="rId12" w:history="1">
        <w:r w:rsidR="00096B9E" w:rsidRPr="003A7F08">
          <w:rPr>
            <w:rStyle w:val="Hyperlink"/>
            <w:rFonts w:ascii="Arial" w:hAnsi="Arial" w:cs="Arial"/>
            <w:sz w:val="24"/>
            <w:szCs w:val="24"/>
          </w:rPr>
          <w:t>https://bit.ly/3IfT8J3</w:t>
        </w:r>
      </w:hyperlink>
      <w:r w:rsidR="00B42001">
        <w:rPr>
          <w:rFonts w:ascii="Arial" w:hAnsi="Arial" w:cs="Arial"/>
          <w:sz w:val="24"/>
          <w:szCs w:val="24"/>
        </w:rPr>
        <w:br/>
      </w:r>
      <w:r w:rsidR="00B42001">
        <w:rPr>
          <w:rFonts w:ascii="Arial" w:hAnsi="Arial" w:cs="Arial"/>
          <w:sz w:val="24"/>
          <w:szCs w:val="24"/>
        </w:rPr>
        <w:br/>
      </w:r>
      <w:r w:rsidRPr="003A7F08">
        <w:rPr>
          <w:rFonts w:ascii="Arial" w:hAnsi="Arial" w:cs="Arial"/>
          <w:sz w:val="24"/>
          <w:szCs w:val="24"/>
        </w:rPr>
        <w:t>57% of older adults say COVID-19 influenced whether they’d ever be willing to live in a nursing home in a new poll by @johnahartford. Older adults deserve safe long-term care options.</w:t>
      </w:r>
      <w:r w:rsidR="00681DBA">
        <w:rPr>
          <w:rFonts w:ascii="Arial" w:hAnsi="Arial" w:cs="Arial"/>
          <w:sz w:val="24"/>
          <w:szCs w:val="24"/>
        </w:rPr>
        <w:t xml:space="preserve"> </w:t>
      </w:r>
      <w:r w:rsidRPr="003A7F08">
        <w:rPr>
          <w:rFonts w:ascii="Arial" w:hAnsi="Arial" w:cs="Arial"/>
          <w:sz w:val="24"/>
          <w:szCs w:val="24"/>
        </w:rPr>
        <w:t>Now is the time to redesign nursing home care.</w:t>
      </w:r>
      <w:r w:rsidR="00A2020C" w:rsidRPr="003A7F08">
        <w:rPr>
          <w:rFonts w:ascii="Arial" w:hAnsi="Arial" w:cs="Arial"/>
          <w:sz w:val="24"/>
          <w:szCs w:val="24"/>
        </w:rPr>
        <w:t xml:space="preserve"> </w:t>
      </w:r>
      <w:r w:rsidR="00D672E7" w:rsidRPr="003A7F08">
        <w:rPr>
          <w:rFonts w:ascii="Arial" w:hAnsi="Arial" w:cs="Arial"/>
          <w:sz w:val="24"/>
          <w:szCs w:val="24"/>
        </w:rPr>
        <w:t xml:space="preserve">#AgeFriendly </w:t>
      </w:r>
      <w:hyperlink r:id="rId13" w:history="1">
        <w:r w:rsidR="00096B9E" w:rsidRPr="003A7F08">
          <w:rPr>
            <w:rStyle w:val="Hyperlink"/>
            <w:rFonts w:ascii="Arial" w:hAnsi="Arial" w:cs="Arial"/>
            <w:sz w:val="24"/>
            <w:szCs w:val="24"/>
          </w:rPr>
          <w:t>https://bit.ly/3IfT8J3</w:t>
        </w:r>
      </w:hyperlink>
      <w:bookmarkStart w:id="1" w:name="_Hlk89343875"/>
      <w:r w:rsidR="00B42001" w:rsidRPr="00681DBA">
        <w:rPr>
          <w:rFonts w:ascii="Arial" w:hAnsi="Arial" w:cs="Arial"/>
        </w:rPr>
        <w:br/>
      </w:r>
      <w:r w:rsidR="00681DBA" w:rsidRPr="00681DBA">
        <w:rPr>
          <w:rFonts w:ascii="Arial" w:hAnsi="Arial" w:cs="Arial"/>
          <w:b/>
          <w:bCs/>
          <w:i/>
          <w:iCs/>
          <w:color w:val="5DABD5"/>
          <w:sz w:val="16"/>
          <w:szCs w:val="16"/>
        </w:rPr>
        <w:br/>
      </w:r>
    </w:p>
    <w:p w14:paraId="053E8D93" w14:textId="3EE07EA7" w:rsidR="00033F97" w:rsidRPr="00B42001" w:rsidRDefault="0083683F" w:rsidP="00033F97">
      <w:pPr>
        <w:rPr>
          <w:rFonts w:ascii="Arial" w:hAnsi="Arial" w:cs="Arial"/>
          <w:sz w:val="24"/>
          <w:szCs w:val="24"/>
        </w:rPr>
      </w:pPr>
      <w:r>
        <w:rPr>
          <w:rFonts w:ascii="Arial" w:hAnsi="Arial" w:cs="Arial"/>
          <w:b/>
          <w:bCs/>
          <w:i/>
          <w:iCs/>
          <w:color w:val="5DABD5"/>
          <w:sz w:val="26"/>
          <w:szCs w:val="26"/>
        </w:rPr>
        <w:t>Linked</w:t>
      </w:r>
      <w:r w:rsidR="00C617EA">
        <w:rPr>
          <w:rFonts w:ascii="Arial" w:hAnsi="Arial" w:cs="Arial"/>
          <w:b/>
          <w:bCs/>
          <w:i/>
          <w:iCs/>
          <w:color w:val="5DABD5"/>
          <w:sz w:val="26"/>
          <w:szCs w:val="26"/>
        </w:rPr>
        <w:t>I</w:t>
      </w:r>
      <w:r>
        <w:rPr>
          <w:rFonts w:ascii="Arial" w:hAnsi="Arial" w:cs="Arial"/>
          <w:b/>
          <w:bCs/>
          <w:i/>
          <w:iCs/>
          <w:color w:val="5DABD5"/>
          <w:sz w:val="26"/>
          <w:szCs w:val="26"/>
        </w:rPr>
        <w:t>n</w:t>
      </w:r>
    </w:p>
    <w:bookmarkEnd w:id="1"/>
    <w:p w14:paraId="5C8CB580" w14:textId="25EDDB1E" w:rsidR="00206FA3" w:rsidRPr="003A7F08" w:rsidRDefault="00AF0700" w:rsidP="00033F97">
      <w:pPr>
        <w:rPr>
          <w:rFonts w:ascii="Arial" w:hAnsi="Arial" w:cs="Arial"/>
          <w:sz w:val="24"/>
          <w:szCs w:val="24"/>
        </w:rPr>
      </w:pPr>
      <w:r w:rsidRPr="003A7F08">
        <w:rPr>
          <w:rFonts w:ascii="Arial" w:hAnsi="Arial" w:cs="Arial"/>
          <w:sz w:val="24"/>
          <w:szCs w:val="24"/>
        </w:rPr>
        <w:t xml:space="preserve">From inadequately trained and compensated staff to deficiencies in infection control practices, COVID-19 brought long-standing problems in nursing homes to the forefront. According to a new poll commissioned by @The John A. Hartford Foundation, 71% of older adults say they are very unwilling to live in a nursing home in the future. A collapse of the nursing home industry could decimate our national and local economies and reduce safe care options for older adults at a time when more options are desperately needed. Now is the time to redesign nursing home care. </w:t>
      </w:r>
      <w:r w:rsidR="003A7F08" w:rsidRPr="003A7F08">
        <w:rPr>
          <w:rFonts w:ascii="Arial" w:hAnsi="Arial" w:cs="Arial"/>
          <w:sz w:val="24"/>
          <w:szCs w:val="24"/>
        </w:rPr>
        <w:t xml:space="preserve">#AgeFriendly </w:t>
      </w:r>
      <w:hyperlink r:id="rId14" w:history="1">
        <w:r w:rsidR="003A7F08" w:rsidRPr="003A7F08">
          <w:rPr>
            <w:rStyle w:val="Hyperlink"/>
            <w:rFonts w:ascii="Arial" w:hAnsi="Arial" w:cs="Arial"/>
            <w:sz w:val="24"/>
            <w:szCs w:val="24"/>
          </w:rPr>
          <w:t>https://bit.ly/3IfT8J3</w:t>
        </w:r>
      </w:hyperlink>
    </w:p>
    <w:p w14:paraId="579EADB1" w14:textId="77777777" w:rsidR="0083683F" w:rsidRPr="00A127DE" w:rsidRDefault="0083683F" w:rsidP="00033F97">
      <w:pPr>
        <w:rPr>
          <w:rFonts w:ascii="Arial" w:hAnsi="Arial" w:cs="Arial"/>
          <w:b/>
          <w:bCs/>
          <w:sz w:val="26"/>
          <w:szCs w:val="26"/>
        </w:rPr>
      </w:pPr>
    </w:p>
    <w:p w14:paraId="16E20DD7" w14:textId="77777777" w:rsidR="003A7F08" w:rsidRDefault="0083683F" w:rsidP="00206FA3">
      <w:pPr>
        <w:rPr>
          <w:rFonts w:ascii="Arial" w:hAnsi="Arial" w:cs="Arial"/>
          <w:b/>
          <w:bCs/>
          <w:color w:val="5DABD5"/>
          <w:sz w:val="26"/>
          <w:szCs w:val="26"/>
        </w:rPr>
      </w:pPr>
      <w:r>
        <w:rPr>
          <w:rFonts w:ascii="Arial" w:hAnsi="Arial" w:cs="Arial"/>
          <w:b/>
          <w:bCs/>
          <w:i/>
          <w:iCs/>
          <w:color w:val="5DABD5"/>
          <w:sz w:val="26"/>
          <w:szCs w:val="26"/>
        </w:rPr>
        <w:t>Newsletter</w:t>
      </w:r>
    </w:p>
    <w:p w14:paraId="34C7B775" w14:textId="4FEC142C" w:rsidR="00206FA3" w:rsidRPr="00B42001" w:rsidRDefault="008E33AA" w:rsidP="00206FA3">
      <w:pPr>
        <w:rPr>
          <w:rFonts w:ascii="Arial" w:hAnsi="Arial" w:cs="Arial"/>
          <w:b/>
          <w:bCs/>
          <w:color w:val="5DABD5"/>
          <w:sz w:val="24"/>
          <w:szCs w:val="24"/>
        </w:rPr>
      </w:pPr>
      <w:r w:rsidRPr="003A7F08">
        <w:rPr>
          <w:rFonts w:ascii="Arial" w:hAnsi="Arial" w:cs="Arial"/>
          <w:sz w:val="24"/>
          <w:szCs w:val="24"/>
        </w:rPr>
        <w:t>A new poll commissioned by The John A. Hartford Foundation (JAHF) found that 84% of older adults think nursing homes need significant changes and 71% are unwilling to ever live in one. Learn more about what older adults have to say about nursing homes and how JAHF and its partners are redesigning nursing home care for the future.</w:t>
      </w:r>
      <w:r w:rsidR="003A7F08" w:rsidRPr="003A7F08">
        <w:rPr>
          <w:rFonts w:ascii="Arial" w:hAnsi="Arial" w:cs="Arial"/>
          <w:sz w:val="24"/>
          <w:szCs w:val="24"/>
        </w:rPr>
        <w:t xml:space="preserve"> #AgeFriendly</w:t>
      </w:r>
      <w:r w:rsidRPr="003A7F08">
        <w:rPr>
          <w:rFonts w:ascii="Arial" w:hAnsi="Arial" w:cs="Arial"/>
          <w:sz w:val="24"/>
          <w:szCs w:val="24"/>
        </w:rPr>
        <w:t xml:space="preserve"> </w:t>
      </w:r>
      <w:hyperlink r:id="rId15" w:history="1">
        <w:r w:rsidR="003A7F08" w:rsidRPr="003A7F08">
          <w:rPr>
            <w:rStyle w:val="Hyperlink"/>
            <w:rFonts w:ascii="Arial" w:hAnsi="Arial" w:cs="Arial"/>
            <w:sz w:val="24"/>
            <w:szCs w:val="24"/>
          </w:rPr>
          <w:t>https://bit.ly/3IfT8J3</w:t>
        </w:r>
      </w:hyperlink>
    </w:p>
    <w:sectPr w:rsidR="00206FA3" w:rsidRPr="00B42001" w:rsidSect="00681DBA">
      <w:pgSz w:w="12240" w:h="15840"/>
      <w:pgMar w:top="1440" w:right="117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23AD5" w14:textId="77777777" w:rsidR="001718F8" w:rsidRDefault="001718F8" w:rsidP="00410EB5">
      <w:pPr>
        <w:spacing w:after="0" w:line="240" w:lineRule="auto"/>
      </w:pPr>
      <w:r>
        <w:separator/>
      </w:r>
    </w:p>
  </w:endnote>
  <w:endnote w:type="continuationSeparator" w:id="0">
    <w:p w14:paraId="1CAD545D" w14:textId="77777777" w:rsidR="001718F8" w:rsidRDefault="001718F8" w:rsidP="00410EB5">
      <w:pPr>
        <w:spacing w:after="0" w:line="240" w:lineRule="auto"/>
      </w:pPr>
      <w:r>
        <w:continuationSeparator/>
      </w:r>
    </w:p>
  </w:endnote>
  <w:endnote w:type="continuationNotice" w:id="1">
    <w:p w14:paraId="1180CAF3" w14:textId="77777777" w:rsidR="001718F8" w:rsidRDefault="001718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6D11" w14:textId="77777777" w:rsidR="001718F8" w:rsidRDefault="001718F8" w:rsidP="00410EB5">
      <w:pPr>
        <w:spacing w:after="0" w:line="240" w:lineRule="auto"/>
      </w:pPr>
      <w:r>
        <w:separator/>
      </w:r>
    </w:p>
  </w:footnote>
  <w:footnote w:type="continuationSeparator" w:id="0">
    <w:p w14:paraId="32E1A373" w14:textId="77777777" w:rsidR="001718F8" w:rsidRDefault="001718F8" w:rsidP="00410EB5">
      <w:pPr>
        <w:spacing w:after="0" w:line="240" w:lineRule="auto"/>
      </w:pPr>
      <w:r>
        <w:continuationSeparator/>
      </w:r>
    </w:p>
  </w:footnote>
  <w:footnote w:type="continuationNotice" w:id="1">
    <w:p w14:paraId="0F09B998" w14:textId="77777777" w:rsidR="001718F8" w:rsidRDefault="001718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69E8"/>
    <w:multiLevelType w:val="multilevel"/>
    <w:tmpl w:val="559EE64A"/>
    <w:lvl w:ilvl="0">
      <w:start w:val="1"/>
      <w:numFmt w:val="bullet"/>
      <w:lvlText w:val=""/>
      <w:lvlJc w:val="left"/>
      <w:pPr>
        <w:tabs>
          <w:tab w:val="num" w:pos="720"/>
        </w:tabs>
        <w:ind w:left="720" w:hanging="360"/>
      </w:pPr>
      <w:rPr>
        <w:rFonts w:ascii="Wingdings" w:hAnsi="Wingdings" w:hint="default"/>
        <w:color w:val="5DABD5"/>
        <w:sz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A2412"/>
    <w:multiLevelType w:val="multilevel"/>
    <w:tmpl w:val="EC2018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91F3B"/>
    <w:multiLevelType w:val="multilevel"/>
    <w:tmpl w:val="C7C0A4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77A4A"/>
    <w:multiLevelType w:val="multilevel"/>
    <w:tmpl w:val="94D4F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77D2D"/>
    <w:multiLevelType w:val="multilevel"/>
    <w:tmpl w:val="05364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B74CF"/>
    <w:multiLevelType w:val="multilevel"/>
    <w:tmpl w:val="017E88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F672B"/>
    <w:multiLevelType w:val="multilevel"/>
    <w:tmpl w:val="60AC0586"/>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D76DB"/>
    <w:multiLevelType w:val="multilevel"/>
    <w:tmpl w:val="24A426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6B5C1A"/>
    <w:multiLevelType w:val="multilevel"/>
    <w:tmpl w:val="3530F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723B7D"/>
    <w:multiLevelType w:val="multilevel"/>
    <w:tmpl w:val="701A0EE6"/>
    <w:lvl w:ilvl="0">
      <w:start w:val="1"/>
      <w:numFmt w:val="bullet"/>
      <w:lvlText w:val=""/>
      <w:lvlJc w:val="left"/>
      <w:pPr>
        <w:tabs>
          <w:tab w:val="num" w:pos="720"/>
        </w:tabs>
        <w:ind w:left="720" w:hanging="360"/>
      </w:pPr>
      <w:rPr>
        <w:rFonts w:ascii="Wingdings" w:hAnsi="Wingdings" w:hint="default"/>
        <w:color w:val="5DABD5"/>
        <w:sz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627F30"/>
    <w:multiLevelType w:val="multilevel"/>
    <w:tmpl w:val="AFC81C8A"/>
    <w:lvl w:ilvl="0">
      <w:start w:val="1"/>
      <w:numFmt w:val="bullet"/>
      <w:lvlText w:val=""/>
      <w:lvlJc w:val="left"/>
      <w:pPr>
        <w:tabs>
          <w:tab w:val="num" w:pos="720"/>
        </w:tabs>
        <w:ind w:left="720" w:hanging="360"/>
      </w:pPr>
      <w:rPr>
        <w:rFonts w:ascii="Wingdings" w:hAnsi="Wingdings" w:hint="default"/>
        <w:color w:val="5DABD5"/>
        <w:sz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B439BF"/>
    <w:multiLevelType w:val="multilevel"/>
    <w:tmpl w:val="E53E22DA"/>
    <w:lvl w:ilvl="0">
      <w:start w:val="1"/>
      <w:numFmt w:val="bullet"/>
      <w:lvlText w:val=""/>
      <w:lvlJc w:val="left"/>
      <w:pPr>
        <w:tabs>
          <w:tab w:val="num" w:pos="720"/>
        </w:tabs>
        <w:ind w:left="720" w:hanging="360"/>
      </w:pPr>
      <w:rPr>
        <w:rFonts w:ascii="Wingdings" w:hAnsi="Wingdings" w:hint="default"/>
        <w:color w:val="5DABD5"/>
        <w:sz w:val="32"/>
        <w:szCs w:val="4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5"/>
  </w:num>
  <w:num w:numId="4">
    <w:abstractNumId w:val="7"/>
  </w:num>
  <w:num w:numId="5">
    <w:abstractNumId w:val="3"/>
  </w:num>
  <w:num w:numId="6">
    <w:abstractNumId w:val="1"/>
  </w:num>
  <w:num w:numId="7">
    <w:abstractNumId w:val="2"/>
  </w:num>
  <w:num w:numId="8">
    <w:abstractNumId w:val="11"/>
  </w:num>
  <w:num w:numId="9">
    <w:abstractNumId w:val="6"/>
  </w:num>
  <w:num w:numId="10">
    <w:abstractNumId w:val="0"/>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97"/>
    <w:rsid w:val="00027ED0"/>
    <w:rsid w:val="00033F97"/>
    <w:rsid w:val="00082F89"/>
    <w:rsid w:val="00096B9E"/>
    <w:rsid w:val="000A2A1D"/>
    <w:rsid w:val="000B5D75"/>
    <w:rsid w:val="000D0184"/>
    <w:rsid w:val="000D1DD0"/>
    <w:rsid w:val="000F5D96"/>
    <w:rsid w:val="001648B8"/>
    <w:rsid w:val="001718F8"/>
    <w:rsid w:val="00181CB4"/>
    <w:rsid w:val="0019592F"/>
    <w:rsid w:val="001B24B0"/>
    <w:rsid w:val="00206FA3"/>
    <w:rsid w:val="00340B77"/>
    <w:rsid w:val="0039247E"/>
    <w:rsid w:val="003A7F08"/>
    <w:rsid w:val="003D4E27"/>
    <w:rsid w:val="00410EB5"/>
    <w:rsid w:val="005B01B3"/>
    <w:rsid w:val="0061391E"/>
    <w:rsid w:val="00681DBA"/>
    <w:rsid w:val="006B0CBB"/>
    <w:rsid w:val="00747096"/>
    <w:rsid w:val="00772572"/>
    <w:rsid w:val="00814BF4"/>
    <w:rsid w:val="0083196B"/>
    <w:rsid w:val="0083683F"/>
    <w:rsid w:val="008B23A3"/>
    <w:rsid w:val="008B7180"/>
    <w:rsid w:val="008C14BE"/>
    <w:rsid w:val="008E33AA"/>
    <w:rsid w:val="00901434"/>
    <w:rsid w:val="00903E80"/>
    <w:rsid w:val="009866DE"/>
    <w:rsid w:val="00A0140C"/>
    <w:rsid w:val="00A127DE"/>
    <w:rsid w:val="00A2020C"/>
    <w:rsid w:val="00A218F9"/>
    <w:rsid w:val="00A472E5"/>
    <w:rsid w:val="00A95ED1"/>
    <w:rsid w:val="00AE2BD5"/>
    <w:rsid w:val="00AF0700"/>
    <w:rsid w:val="00B42001"/>
    <w:rsid w:val="00BC7B57"/>
    <w:rsid w:val="00C617EA"/>
    <w:rsid w:val="00D14D59"/>
    <w:rsid w:val="00D2104A"/>
    <w:rsid w:val="00D34C0A"/>
    <w:rsid w:val="00D672E7"/>
    <w:rsid w:val="00DC5E13"/>
    <w:rsid w:val="00E452F7"/>
    <w:rsid w:val="00F108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4F164"/>
  <w15:chartTrackingRefBased/>
  <w15:docId w15:val="{B0CB21B1-A85A-4B48-86D3-13E5A7A1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EB5"/>
  </w:style>
  <w:style w:type="paragraph" w:styleId="Footer">
    <w:name w:val="footer"/>
    <w:basedOn w:val="Normal"/>
    <w:link w:val="FooterChar"/>
    <w:uiPriority w:val="99"/>
    <w:unhideWhenUsed/>
    <w:rsid w:val="00410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EB5"/>
  </w:style>
  <w:style w:type="paragraph" w:styleId="Revision">
    <w:name w:val="Revision"/>
    <w:hidden/>
    <w:uiPriority w:val="99"/>
    <w:semiHidden/>
    <w:rsid w:val="000D1DD0"/>
    <w:pPr>
      <w:spacing w:after="0" w:line="240" w:lineRule="auto"/>
    </w:pPr>
  </w:style>
  <w:style w:type="character" w:styleId="Hyperlink">
    <w:name w:val="Hyperlink"/>
    <w:basedOn w:val="DefaultParagraphFont"/>
    <w:uiPriority w:val="99"/>
    <w:unhideWhenUsed/>
    <w:rsid w:val="00D672E7"/>
    <w:rPr>
      <w:color w:val="0563C1" w:themeColor="hyperlink"/>
      <w:u w:val="single"/>
    </w:rPr>
  </w:style>
  <w:style w:type="character" w:styleId="UnresolvedMention">
    <w:name w:val="Unresolved Mention"/>
    <w:basedOn w:val="DefaultParagraphFont"/>
    <w:uiPriority w:val="99"/>
    <w:semiHidden/>
    <w:unhideWhenUsed/>
    <w:rsid w:val="00D67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90388">
      <w:bodyDiv w:val="1"/>
      <w:marLeft w:val="0"/>
      <w:marRight w:val="0"/>
      <w:marTop w:val="0"/>
      <w:marBottom w:val="0"/>
      <w:divBdr>
        <w:top w:val="none" w:sz="0" w:space="0" w:color="auto"/>
        <w:left w:val="none" w:sz="0" w:space="0" w:color="auto"/>
        <w:bottom w:val="none" w:sz="0" w:space="0" w:color="auto"/>
        <w:right w:val="none" w:sz="0" w:space="0" w:color="auto"/>
      </w:divBdr>
      <w:divsChild>
        <w:div w:id="1250580790">
          <w:marLeft w:val="0"/>
          <w:marRight w:val="0"/>
          <w:marTop w:val="0"/>
          <w:marBottom w:val="0"/>
          <w:divBdr>
            <w:top w:val="none" w:sz="0" w:space="0" w:color="auto"/>
            <w:left w:val="none" w:sz="0" w:space="0" w:color="auto"/>
            <w:bottom w:val="none" w:sz="0" w:space="0" w:color="auto"/>
            <w:right w:val="none" w:sz="0" w:space="0" w:color="auto"/>
          </w:divBdr>
          <w:divsChild>
            <w:div w:id="376513487">
              <w:marLeft w:val="0"/>
              <w:marRight w:val="0"/>
              <w:marTop w:val="0"/>
              <w:marBottom w:val="0"/>
              <w:divBdr>
                <w:top w:val="none" w:sz="0" w:space="0" w:color="auto"/>
                <w:left w:val="none" w:sz="0" w:space="0" w:color="auto"/>
                <w:bottom w:val="none" w:sz="0" w:space="0" w:color="auto"/>
                <w:right w:val="none" w:sz="0" w:space="0" w:color="auto"/>
              </w:divBdr>
              <w:divsChild>
                <w:div w:id="907769835">
                  <w:marLeft w:val="0"/>
                  <w:marRight w:val="0"/>
                  <w:marTop w:val="0"/>
                  <w:marBottom w:val="0"/>
                  <w:divBdr>
                    <w:top w:val="none" w:sz="0" w:space="0" w:color="auto"/>
                    <w:left w:val="none" w:sz="0" w:space="0" w:color="auto"/>
                    <w:bottom w:val="none" w:sz="0" w:space="0" w:color="auto"/>
                    <w:right w:val="none" w:sz="0" w:space="0" w:color="auto"/>
                  </w:divBdr>
                </w:div>
              </w:divsChild>
            </w:div>
            <w:div w:id="1252812010">
              <w:marLeft w:val="0"/>
              <w:marRight w:val="0"/>
              <w:marTop w:val="0"/>
              <w:marBottom w:val="0"/>
              <w:divBdr>
                <w:top w:val="none" w:sz="0" w:space="0" w:color="auto"/>
                <w:left w:val="none" w:sz="0" w:space="0" w:color="auto"/>
                <w:bottom w:val="none" w:sz="0" w:space="0" w:color="auto"/>
                <w:right w:val="none" w:sz="0" w:space="0" w:color="auto"/>
              </w:divBdr>
              <w:divsChild>
                <w:div w:id="150119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72018">
          <w:marLeft w:val="0"/>
          <w:marRight w:val="0"/>
          <w:marTop w:val="0"/>
          <w:marBottom w:val="0"/>
          <w:divBdr>
            <w:top w:val="none" w:sz="0" w:space="0" w:color="auto"/>
            <w:left w:val="none" w:sz="0" w:space="0" w:color="auto"/>
            <w:bottom w:val="none" w:sz="0" w:space="0" w:color="auto"/>
            <w:right w:val="none" w:sz="0" w:space="0" w:color="auto"/>
          </w:divBdr>
          <w:divsChild>
            <w:div w:id="4744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2987">
      <w:bodyDiv w:val="1"/>
      <w:marLeft w:val="0"/>
      <w:marRight w:val="0"/>
      <w:marTop w:val="0"/>
      <w:marBottom w:val="0"/>
      <w:divBdr>
        <w:top w:val="none" w:sz="0" w:space="0" w:color="auto"/>
        <w:left w:val="none" w:sz="0" w:space="0" w:color="auto"/>
        <w:bottom w:val="none" w:sz="0" w:space="0" w:color="auto"/>
        <w:right w:val="none" w:sz="0" w:space="0" w:color="auto"/>
      </w:divBdr>
    </w:div>
    <w:div w:id="1636176513">
      <w:bodyDiv w:val="1"/>
      <w:marLeft w:val="0"/>
      <w:marRight w:val="0"/>
      <w:marTop w:val="0"/>
      <w:marBottom w:val="0"/>
      <w:divBdr>
        <w:top w:val="none" w:sz="0" w:space="0" w:color="auto"/>
        <w:left w:val="none" w:sz="0" w:space="0" w:color="auto"/>
        <w:bottom w:val="none" w:sz="0" w:space="0" w:color="auto"/>
        <w:right w:val="none" w:sz="0" w:space="0" w:color="auto"/>
      </w:divBdr>
      <w:divsChild>
        <w:div w:id="1677223518">
          <w:marLeft w:val="0"/>
          <w:marRight w:val="0"/>
          <w:marTop w:val="0"/>
          <w:marBottom w:val="0"/>
          <w:divBdr>
            <w:top w:val="none" w:sz="0" w:space="0" w:color="auto"/>
            <w:left w:val="none" w:sz="0" w:space="0" w:color="auto"/>
            <w:bottom w:val="none" w:sz="0" w:space="0" w:color="auto"/>
            <w:right w:val="none" w:sz="0" w:space="0" w:color="auto"/>
          </w:divBdr>
          <w:divsChild>
            <w:div w:id="628779705">
              <w:marLeft w:val="0"/>
              <w:marRight w:val="0"/>
              <w:marTop w:val="0"/>
              <w:marBottom w:val="0"/>
              <w:divBdr>
                <w:top w:val="none" w:sz="0" w:space="0" w:color="auto"/>
                <w:left w:val="none" w:sz="0" w:space="0" w:color="auto"/>
                <w:bottom w:val="none" w:sz="0" w:space="0" w:color="auto"/>
                <w:right w:val="none" w:sz="0" w:space="0" w:color="auto"/>
              </w:divBdr>
            </w:div>
          </w:divsChild>
        </w:div>
        <w:div w:id="1922055915">
          <w:marLeft w:val="0"/>
          <w:marRight w:val="0"/>
          <w:marTop w:val="0"/>
          <w:marBottom w:val="0"/>
          <w:divBdr>
            <w:top w:val="none" w:sz="0" w:space="0" w:color="auto"/>
            <w:left w:val="none" w:sz="0" w:space="0" w:color="auto"/>
            <w:bottom w:val="none" w:sz="0" w:space="0" w:color="auto"/>
            <w:right w:val="none" w:sz="0" w:space="0" w:color="auto"/>
          </w:divBdr>
          <w:divsChild>
            <w:div w:id="839347264">
              <w:marLeft w:val="0"/>
              <w:marRight w:val="0"/>
              <w:marTop w:val="0"/>
              <w:marBottom w:val="0"/>
              <w:divBdr>
                <w:top w:val="none" w:sz="0" w:space="0" w:color="auto"/>
                <w:left w:val="none" w:sz="0" w:space="0" w:color="auto"/>
                <w:bottom w:val="none" w:sz="0" w:space="0" w:color="auto"/>
                <w:right w:val="none" w:sz="0" w:space="0" w:color="auto"/>
              </w:divBdr>
              <w:divsChild>
                <w:div w:id="2102555744">
                  <w:marLeft w:val="0"/>
                  <w:marRight w:val="0"/>
                  <w:marTop w:val="0"/>
                  <w:marBottom w:val="0"/>
                  <w:divBdr>
                    <w:top w:val="none" w:sz="0" w:space="0" w:color="auto"/>
                    <w:left w:val="none" w:sz="0" w:space="0" w:color="auto"/>
                    <w:bottom w:val="none" w:sz="0" w:space="0" w:color="auto"/>
                    <w:right w:val="none" w:sz="0" w:space="0" w:color="auto"/>
                  </w:divBdr>
                </w:div>
              </w:divsChild>
            </w:div>
            <w:div w:id="1399591808">
              <w:marLeft w:val="0"/>
              <w:marRight w:val="0"/>
              <w:marTop w:val="0"/>
              <w:marBottom w:val="0"/>
              <w:divBdr>
                <w:top w:val="none" w:sz="0" w:space="0" w:color="auto"/>
                <w:left w:val="none" w:sz="0" w:space="0" w:color="auto"/>
                <w:bottom w:val="none" w:sz="0" w:space="0" w:color="auto"/>
                <w:right w:val="none" w:sz="0" w:space="0" w:color="auto"/>
              </w:divBdr>
              <w:divsChild>
                <w:div w:id="2390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9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3IfT8J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t.ly/3IfT8J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bit.ly/3IfT8J3"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3IfT8J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mmunications" ma:contentTypeID="0x01010019FFCE705313A641930138F4516ED47200D380F009458E4D40927BAA5AC05D152F" ma:contentTypeVersion="494" ma:contentTypeDescription="" ma:contentTypeScope="" ma:versionID="a31e1d869ad6f15b9fa0dd4c27881df4">
  <xsd:schema xmlns:xsd="http://www.w3.org/2001/XMLSchema" xmlns:xs="http://www.w3.org/2001/XMLSchema" xmlns:p="http://schemas.microsoft.com/office/2006/metadata/properties" xmlns:ns2="d0122c09-f6e5-4ee1-9ab7-270ddaf34a17" xmlns:ns3="e5a53173-6cfa-47fc-8ea7-79b3a829ca0c" xmlns:ns4="2dcc72e9-4f5d-4455-afa2-80f692b298ff" targetNamespace="http://schemas.microsoft.com/office/2006/metadata/properties" ma:root="true" ma:fieldsID="e973f59efd3d11f1251a2a73c5bd80ae" ns2:_="" ns3:_="" ns4:_="">
    <xsd:import namespace="d0122c09-f6e5-4ee1-9ab7-270ddaf34a17"/>
    <xsd:import namespace="e5a53173-6cfa-47fc-8ea7-79b3a829ca0c"/>
    <xsd:import namespace="2dcc72e9-4f5d-4455-afa2-80f692b298f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22c09-f6e5-4ee1-9ab7-270ddaf34a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a53173-6cfa-47fc-8ea7-79b3a829ca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cc72e9-4f5d-4455-afa2-80f692b298f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0122c09-f6e5-4ee1-9ab7-270ddaf34a17">JAHF-1983304813-189919</_dlc_DocId>
    <_dlc_DocIdUrl xmlns="d0122c09-f6e5-4ee1-9ab7-270ddaf34a17">
      <Url>https://johnahartford.sharepoint.com/sites/DMS/Comms/_layouts/15/DocIdRedir.aspx?ID=JAHF-1983304813-189919</Url>
      <Description>JAHF-1983304813-189919</Description>
    </_dlc_DocIdUrl>
    <SharedWithUsers xmlns="2dcc72e9-4f5d-4455-afa2-80f692b298ff">
      <UserInfo>
        <DisplayName>Clare Churchouse</DisplayName>
        <AccountId>20</AccountId>
        <AccountType/>
      </UserInfo>
      <UserInfo>
        <DisplayName>Marcus R. Escobedo</DisplayName>
        <AccountId>53</AccountId>
        <AccountType/>
      </UserInfo>
      <UserInfo>
        <DisplayName>Malik Hatcher</DisplayName>
        <AccountId>486</AccountId>
        <AccountType/>
      </UserInfo>
    </SharedWithUsers>
  </documentManagement>
</p:properties>
</file>

<file path=customXml/itemProps1.xml><?xml version="1.0" encoding="utf-8"?>
<ds:datastoreItem xmlns:ds="http://schemas.openxmlformats.org/officeDocument/2006/customXml" ds:itemID="{4ED99BA6-03C8-4F27-AF75-887A3BC18EDB}">
  <ds:schemaRefs>
    <ds:schemaRef ds:uri="http://schemas.microsoft.com/sharepoint/v3/contenttype/forms"/>
  </ds:schemaRefs>
</ds:datastoreItem>
</file>

<file path=customXml/itemProps2.xml><?xml version="1.0" encoding="utf-8"?>
<ds:datastoreItem xmlns:ds="http://schemas.openxmlformats.org/officeDocument/2006/customXml" ds:itemID="{0FAAB687-4E80-46EE-890A-AC14EBD6F8FE}">
  <ds:schemaRefs>
    <ds:schemaRef ds:uri="http://schemas.microsoft.com/sharepoint/events"/>
  </ds:schemaRefs>
</ds:datastoreItem>
</file>

<file path=customXml/itemProps3.xml><?xml version="1.0" encoding="utf-8"?>
<ds:datastoreItem xmlns:ds="http://schemas.openxmlformats.org/officeDocument/2006/customXml" ds:itemID="{06C29537-EA39-4689-B341-BE75EFFB1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22c09-f6e5-4ee1-9ab7-270ddaf34a17"/>
    <ds:schemaRef ds:uri="e5a53173-6cfa-47fc-8ea7-79b3a829ca0c"/>
    <ds:schemaRef ds:uri="2dcc72e9-4f5d-4455-afa2-80f692b29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A5E96A-B185-400E-849D-BEDD4D1E07F8}">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http://schemas.microsoft.com/office/2006/documentManagement/types"/>
    <ds:schemaRef ds:uri="e5a53173-6cfa-47fc-8ea7-79b3a829ca0c"/>
    <ds:schemaRef ds:uri="2dcc72e9-4f5d-4455-afa2-80f692b298ff"/>
    <ds:schemaRef ds:uri="d0122c09-f6e5-4ee1-9ab7-270ddaf34a1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Escobedo</dc:creator>
  <cp:keywords/>
  <dc:description/>
  <cp:lastModifiedBy>Clare Churchouse</cp:lastModifiedBy>
  <cp:revision>3</cp:revision>
  <dcterms:created xsi:type="dcterms:W3CDTF">2021-12-03T19:24:00Z</dcterms:created>
  <dcterms:modified xsi:type="dcterms:W3CDTF">2021-12-06T19:52:00Z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0x01010019FFCE705313A641930138F4516ED47200D380F009458E4D40927BAA5AC05D152F</vt:lpwstr>
  </property>
  <property fmtid="{D5CDD505-2E9C-101B-9397-08002B2CF9AE}" pid="3" name="_dlc_DocIdItemGuid">
    <vt:lpwstr>9499898d-d94e-494e-b0fc-60547d2ba5b6</vt:lpwstr>
  </property>
</Properties>
</file>